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2C9" w:rsidRPr="001042C9" w:rsidRDefault="001042C9" w:rsidP="001042C9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42C9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bdr w:val="none" w:sz="0" w:space="0" w:color="auto" w:frame="1"/>
          <w:lang w:eastAsia="ru-RU"/>
        </w:rPr>
        <w:t>Ата-аналар балалары ө</w:t>
      </w:r>
      <w:r w:rsidRPr="001042C9">
        <w:rPr>
          <w:rFonts w:ascii="Cambria" w:eastAsia="Times New Roman" w:hAnsi="Cambria" w:cs="Arial"/>
          <w:b/>
          <w:bCs/>
          <w:color w:val="000000"/>
          <w:sz w:val="48"/>
          <w:szCs w:val="48"/>
          <w:bdr w:val="none" w:sz="0" w:space="0" w:color="auto" w:frame="1"/>
          <w:lang w:eastAsia="ru-RU"/>
        </w:rPr>
        <w:t>чен </w:t>
      </w:r>
      <w:r w:rsidRPr="001042C9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bdr w:val="none" w:sz="0" w:space="0" w:color="auto" w:frame="1"/>
          <w:lang w:eastAsia="ru-RU"/>
        </w:rPr>
        <w:t>җ</w:t>
      </w:r>
      <w:r w:rsidRPr="001042C9">
        <w:rPr>
          <w:rFonts w:ascii="Cambria" w:eastAsia="Times New Roman" w:hAnsi="Cambria" w:cs="Arial"/>
          <w:b/>
          <w:bCs/>
          <w:color w:val="000000"/>
          <w:sz w:val="48"/>
          <w:szCs w:val="48"/>
          <w:bdr w:val="none" w:sz="0" w:space="0" w:color="auto" w:frame="1"/>
          <w:lang w:eastAsia="ru-RU"/>
        </w:rPr>
        <w:t>авапл</w:t>
      </w:r>
      <w:r w:rsidRPr="001042C9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bdr w:val="none" w:sz="0" w:space="0" w:color="auto" w:frame="1"/>
          <w:lang w:eastAsia="ru-RU"/>
        </w:rPr>
        <w:t>ы</w:t>
      </w:r>
    </w:p>
    <w:tbl>
      <w:tblPr>
        <w:tblW w:w="4700" w:type="pct"/>
        <w:tblInd w:w="30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2"/>
        <w:gridCol w:w="560"/>
        <w:gridCol w:w="11350"/>
      </w:tblGrid>
      <w:tr w:rsidR="001042C9" w:rsidRPr="001042C9" w:rsidTr="001042C9"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" w:history="1">
              <w:r w:rsidRPr="001042C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bdr w:val="none" w:sz="0" w:space="0" w:color="auto" w:frame="1"/>
                  <w:lang w:eastAsia="ru-RU"/>
                </w:rPr>
                <w:br/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05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Кү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п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 xml:space="preserve"> белүгә караганда да, аз белдереп, эзләнү орлыгын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салу һә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м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 xml:space="preserve"> эзләнгәнен табарга юллар күрсәтү – мөгаллим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бирә торган хезмәтләрнең иң кадерлесе, иң зурысыдыр.</w:t>
            </w:r>
          </w:p>
          <w:p w:rsidR="001042C9" w:rsidRPr="001042C9" w:rsidRDefault="001042C9" w:rsidP="001042C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Галимҗан 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Ибраһимов</w:t>
            </w:r>
            <w:proofErr w:type="gramEnd"/>
          </w:p>
        </w:tc>
      </w:tr>
    </w:tbl>
    <w:p w:rsidR="001042C9" w:rsidRPr="001042C9" w:rsidRDefault="001042C9" w:rsidP="001042C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4250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6"/>
        <w:gridCol w:w="13134"/>
      </w:tblGrid>
      <w:tr w:rsidR="001042C9" w:rsidRPr="001042C9" w:rsidTr="001042C9"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042C9" w:rsidRPr="001042C9" w:rsidRDefault="001042C9" w:rsidP="001042C9">
            <w:pPr>
              <w:spacing w:after="0" w:line="240" w:lineRule="auto"/>
              <w:ind w:left="72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042C9" w:rsidRPr="001042C9" w:rsidRDefault="001042C9" w:rsidP="001042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Ата – аналар балалары өчен җаваплы.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    Балалар гаиләнең көзгесе. 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Ш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әхси үзенчәлекләре булуга карамастан, балаларда гаиләнең холкы чагыла.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    Гаилә дөньясы. 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Ул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әти һәм әни, сеңел һәм энеләр яши торган дөнья. Һәр бала гаилә тормышы аша зур дөнья белән таныша. Бала анда яхшыны да, начарны да, вөҗданлык һәм тәрбиясезлекне дә күрә.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 Кешенең формалашуы авыр һәм кү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көч сорый торган хезмәт. Тәрбия эшендә вак нәрсәләр юк, монда барысы да бала күңелендә күпмедер дәрә- җәдә эз калдыра. Аз гына 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үреп җиткермәдеңме – кеше туры юлдан читкә тайпылырга мөмкин.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 Үзара хөрмәт  һәм ышаныч хөкем сөргән, хезмәт яраткан гаиләләрдә яхшы яки начар эшләре өчен үзе җавап бирергә тиешлеген инанган кеше үсә. Бала, кечкенә чактан ук, ярамаган эшлә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өчен җавап биреләчәген белергә тиеш. Әкренләп аның психикасында тыя торган киртәләр барлыкка килә, соңрак психик карашы формалаша.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    Законны хөрмәт 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ит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ү гаиләдә тәрбияләнергә тиеш. Биредә әти белән әни – бала өчен беренче укытучы. Аларны үз эшләренә, әйткән сүзләренә, бурычларына мөнә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сәб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әте бала өчен үрнәк.  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Балалар  үсеп җиткәнче, вакытларының кү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өлешен ата – аналары янында уздырган бер чорда аларга урамда ничек тәртипле булырга, табигатьне ничек сакларга, авыруларга, картларга ничек ярдәм итәргә кирәклеген турыдан – туры өйрәтергә зур мөмкинлекләр бар.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 Ата – ана мәхәббәте баланы киң күңелле, ягымлы, ачык йө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эле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итә. Шушы мәхәббәт җылысы балада намуслылык, йомшак күңеллелек тәрбияли.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Ләкин баланы бик нык ярата торган гаиләлә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дә чама белергә тиеш. Югыйсә үзенең ихтыяҗларын канәгатьләндерүдән 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баш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тарта алмый торган кеше үсәргә мөмкин.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 Яшүсмернең ничек гаепләнүчелә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эскәмиясенә эләгүен билгеләү кайвакыт читен була.Әмма күп очракта моңа китергән сәбәп – балага күз – колак булмау. Тәрбия һәм баланы күздә тоту, үзара нык бәйләнгән булсалар да икесе ике күренеш. Тәрбия һәрвакыт актив була, әмма аны 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үңел кайтаргыч-ка әйләндермәскә кирәк. Балалар тормышыннан аерылмау, аны кызыксынып һәм игътибар белән күзәтү, кирәк очракта гына катнашу зарур. Кечкенәлә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моңа мохтаҗ.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Алар тормышта очрый торган куркыныч хәллә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белән таныш түгел. Яшүсмерне исә тагын да катлаулырак хәвефлә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: кайчакларда зуррак малайларның шикле геройлыкларына охшарга тырышу, маҗараларга ашкынып тору, котырту сагалап тора. Яшүсмернең яшәвен күзәтмәсә, өлкән кеше катлаулы хәлдә кала, кыен мизгелләрдә аң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ярдәм итү мөмкинлеген югалта. Яшүсмер үз чиратында, өлкәннәрнең үзен күзәтмәвен белеп, кылган гамәлләре өчен кемдер каршында җавап бирү кирәклеген тоймый башлый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.Ч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ит кешеләр йогынтысына тиз бирелә.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   Баланың өлкәннә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күзәтүеннән башка ирекле тормышы аны мәктәптән аера, урам иркенә ташлый, тайгак юлга этәрә. Күзәтүсезлек тагын шуның белән дә куркыныч: яшүсмерләрнең кайберләре әхлакый яктан гарипләнгән хәлдә тормышка аяк атлый. Мондый очракларда ата – аналар үзләренең эштә булуларын сылтау итеп куялар. Ләкин һәммә кеше дә эшли бит, шуңа да карамастан, кү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гаиләләр балалар белән мөнәбәсәтләрен үрнәк итеп оештыралар. Балалар ата – аналар тормышына комачаулык 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ит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ә дип санаган гаиләләрдә әлеге дә баягы эш күплек аклану чарасы булып калкып чыга. </w:t>
            </w: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  Сорашып – белешүлә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нәтиҗәсе шуны күрсәтә: яшүсмерләрнең закон бозуларының яртысыннан күбрәге 22 сәгатьтән соң, ягъни ата – аналар өйдә чакта эшләнә.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    Җинаять – 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ул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кешенең үз – үзен тотышының чиге, соңгы баскычы. Ә бит барысы да ата – аналарның бала кечкенә чакта ук менә болай фикер йөртүеннән килеп чыга: ”Малайга мыек чыгып килә, нигә хәзер аның белән 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әшәкатьнергә? Исең киткән икән, бераз шаярып алган...”Болай да була: малай начар укый, ялкаулыкка бирелә, урамда тәртип боза, берәр чит кеше аң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сүз әйтсә, әти белән әни шундук аны яклап чыга, Яклау тупас хурлауга һәм янауга кайтып кала. Ә малай боларның бөтенесен дә ишетеп тора. Ата – Аналарның үз балаларына карата таләпсез, юл куючан мөнә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сәб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әте зур зарар китерә, тотнаксызлыкка илтә. Кичә малай тупас җавап кайтарды, начар сүз әйтте. Бүген ачуланып, әбисенә кулын селтәде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Ә 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ртәгә кечкенәләрнең хәтерен калдырыр, үзеннән көчсезләрне кыйнар... Иң куркынычы шул:өйдә миһербансыз кеше үсә, аның өчен тормышта изге бернәрсә дә булмаячак.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 Әгә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сезнең балагызда эгоизм, ялкаулык, ялганлау кебек начар сыйфат-лар күренсә,бу – хәвефле сигнал. Әлеге сыйфатлардан шәфкатьсезлеккә  ерак калмый. 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Ш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әфкатьсезлек кансызлыкны китереп чыгара.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 Закон ат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а-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аналарга балаларын тәрбияләү җаваплылыгын йөкли. Шул җаваплылык тойгысы әти һәм әнине тәҗрибәле педагогларга киңәш сорап мө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әҗәгать итәргә, өстәмә педагогик әдәбият укырга мәҗбүр итә. Педагогик белем булмау ата – аналарны бала тәрбияләү җаваплылыгыннан азат итми.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 Гаиләдә үзара мөнә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сәб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әтләрне җайга салганда әхлак һәм хокук нормалары бик тыгыз үрелә. Ата – аналарның хокуклары да, бурычлары да бар. Алар үзара бик нык бәйләнгән. Бурычларын үтә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ата – аналар баланы шәхси тәр бияләү  хокукын тормышка ашыралар. Ата – аналарның хокуклары балалар мәнфәгатьләренә каршы килеп тормышка ашырыла алмый.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 Ата – аналар тәрбия эше белән шөгыльләнүне үз эшләре итеп кенә карый алмыйлар. Бу аларның иҗтимагый һәм дәүләткүләм бурычлары, моның өчен алар закон каршында шәхси җавап бирәләр. “Мине ничек тәрбияләгәннә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мин дә шулай тәрбиялим” дигән караш һәрвакыт дөрес караш түгел. Әлбәттә, элекке тәҗрибә әһәмиятле, әмма шартларның үзгәрүен, мәгьлүматның артуын һәм башка нәрсәләрне исәпкә алмый ярамый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Балалар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.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үскән саен, аларның белемнәре дә, танышлары да арта. Мондый күренеш табигый хәл. “ Кечкенә баланың мәшәкате дә кечкенә, балалар зурайгач мәшәкате дә арта” 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дип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халык бик дөрес әйткән.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Үз балаларының ни белән кызыксынуларын, аларның даими шөгыль һәм ял 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ит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ү урыннарын белгән, укытучылары, иптәшләре һәм аларның гаиләләре белән бәйләнештә булган ата – аналар балаларының ничек яшәгәнен күреп торалар. 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Мо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ңа үз гаиләңдәге ышаныч һәм дуслык халәте дә, яшьтән өйрәтелгән режим һәм тәртипкә гадәтләнү дә ярдәм итә.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 Ата – аналар балаларны хата ясаудан саклап калырга тели. Аларның омтылышлары табигый. Моны эшләргә мөмкинме? Кү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нәрсәне мөмкин, ләкин бөтенесен дә түгел.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 Ата – ана кайвакыт үзенчәлекле, кабатланмас шәхес тәрбияләүнең әһә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миятен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аңлап бетерми. Балаларны еш кына үзләре теләгән калыпка кертергә, башкалар кебек итеп тәрбияләргә тырыша. Иҗади шәхес тәрбияләү балаларда үз - үзенә, үз теләкләренең тормышка ашыру мөмкинлегенә, кеше-нең язмышы үз кулында икәнлегенә, уңышсызлыкның күбесенчә </w:t>
            </w: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ялкаулыктан килүенә ышаныч тудыра.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 Гуманистик  психологиянең талантлы вәкилләренең берсе булган А. Маслов узган гасырның урталарында шәхесне актуальләштерү һәм камилләштерү турындагы тәгълиматка нигез салган. Аның фикеренчә, кешенең эчке табигате  яхшылыкка, изгелеккә омтыла. Шуңа кү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ә балаларның  терәк – уйлары ата – аналар, педагоглар тарафыннан басылырга дучар булмаска, кире кагылмаска тиеш.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 Балаларга үткән буыннарның белемнә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ән, осталыкларын һәм күнек- мәләрен  тапшыру белән бергә, алардан иҗади шәхес тәрбияләргә мөмкинме? А. Маслов раслаганча, мөмкин. Чөнки һә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бала талантлы булып туа. Гаиләнең, 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әктәпнең һәм җәмгыятьнең бурычы – аның  сәләтен, иҗади эшчәнлеген үстерергә этәргеч бирүче шартлар тудыру.    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    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Ш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әхеснең иҗади эшчәнлеген үстерүгә комачаулык итүче берничә сәбәп бар. Мәсәлән, мәктәптә укыту программалары да уртача укучыга исә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пл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әнгән. Ләкин барлык кешеләр дә бер төрле осталыкка ия булмый бит. Укучылар белән үткәрелгән дәресләрдә бертөрле методлар, алымнар, күнегүлә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куллану иҗади шәхес үстерүгә комачаулык ясаучы икен че сәбәп булып тора. Бу уңайдан кайбер психологлар, педагоглар стресс халәте, вакыт җитмәү, этәргеч булмау, курку,үзеңнең көчеңә ышанмау һәм башка шундый сәбә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пл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әрне аерып күрсәтә. Ләкин иҗади эшчәнлеккә басым ясаучы әлеге сәбәпләрнең барысы да бала яшәгән җәмгыять тарафыннан тудырылган бит.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    Әйтелгәннәрдән 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әтиҗә ясап, ата аналар да, педагоглар да баланың  үз үсешенә булышлык итүче түбәндәге идеяләрне күздә тотып эшләргә тиеш: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    - әзер калыплардан баш тартып, үз юнәлешләреңне эзләүгә этәргеч  би 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ү;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 -һә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фәнне өйрәнгәндә берничә төрле методтан, алымнан, күнегүләрдән файдалану;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 -нинди дә булса карарларны кабул иткәндә катгый чикләү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әрне кире кагу;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 -бурычларны мө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әкыйль хәл итү, нәтиҗәләр ясау өчен шартлар тудыру;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 -эшкә иҗади карашны һәрдаим хуплау;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    -иҗади кешеләрнең тормыш 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тәҗриб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әсе белән таныштыру.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 Әлбә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тт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ә, бүгенге шартларда боларны эшләү кыен, әмма мөмкин. Моны АКШ һәм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К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өнбатыш илләре педагогларының эш тәҗрибәсе ачык күрсәтә. Соңгы елларда анда балаларның иҗади сәләтләренә этәргеч бирүче методлар актив кертелә.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 Әйе, тормыш белән бәйләнешне һә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кеше үзенчә кичерә. Тормышта үпкәләү, уңышсызлыклар, күңел кайтарулар була. Берәүләрне 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ул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читкә алып ташлый, күтәреп торгыза. Икенчеләрне исә уңышсызлыклар кө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әшергә мәҗбүр итә, батырлыкка һәм кыюлыкка өйрәтә, чын кеше ясый. Мондый кешелә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тормышның йөзенә туры карый беләләр, алар чыдамнар, аларны гаиләдә шуңа өйрәткәннәр.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 Еш кына, киләчәк бүген төзелә диләр. Ата – аналар аны төзүдә катнашып, тагын бик әһәмиятле бер эш башкара – яшь буынга тәрбия бирә, иртәгесе көн төзүчеләрен әзерли. Әйе, иртәгесе көн өчен барыннан бигрә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 ата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– аналар җаваплы.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bdr w:val="none" w:sz="0" w:space="0" w:color="auto" w:frame="1"/>
                <w:lang w:eastAsia="ru-RU"/>
              </w:rPr>
              <w:t>Ата-аналарга  киңәшлә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bdr w:val="none" w:sz="0" w:space="0" w:color="auto" w:frame="1"/>
                <w:lang w:eastAsia="ru-RU"/>
              </w:rPr>
              <w:t>р</w:t>
            </w:r>
            <w:proofErr w:type="gramEnd"/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1. </w:t>
            </w:r>
            <w:r w:rsidRPr="0010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Балагызның  үзегез кебек яки сез теләгәнчә булуын көтмәгез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.А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ңа үзегез кебек булырга түгел, ә үзенчә булырга ярдәм итегез.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 Баладан аңа эшләгән эшләрегез өчен түләү таләп итмәгез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.С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ез аңа тормыш бирдегез, ә ул моны ничек түләсен? 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Ул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башка кешегә тормыш бирәчәк һәм бу –табигать законы.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 Аның проблемаларына югарыдан карамагыз, аң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яшәү сезгә караганда да авыррак булырга мөмкин, чөнки </w:t>
            </w:r>
            <w:r w:rsidRPr="0010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баланың тормыш тәҗрибәсе бик аз була.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 Бала - тормыш биргән иң кыйммәтле бүләк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.А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ны сакларга һәм камилләшергә ярдәм итәргә кирәк.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5. Балагыз нинди булуына карамастан яратыгыз -  талантсыз булса да, уңышларга ирешә алмаса да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.А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ның  белән бергә булуыгызга куаныгыз, чөнки бала – иң зур шатлык.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6. Баланы йокыдан тыныч кына уятыгыз, 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ул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сезнең елмаюыгызны күрсен  һәм йомшак тавышыгызны ишетсен, иртәдән үк баланы юк-бар өчен шелтәләмәгез.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7. Балагызны ашыктырмагыз. Вакытны  дөрес бү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ү - сезнең эшегез.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8. Баланы 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әктәпкә иртәнге ашны ашатмыйча озатмагыз. Аны алда авыр хезмәт 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–у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ку хезмәте көне көткәнен онытмагыз.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9.Баланы  мәктәпкә озатканда аң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уңышлар теләгез, ягымлы сүзләр әйтегез.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10.Баланы  мәктәптән тыныч каршы алыгыз.Әгә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ул ни өчендер ярсыган, сезнең белән борчуларын бүлешергә тели икән, аны тыңлагыз.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11.Баланың  борчылганын күрсәгез, тик 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ул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борчылуын сезнең белән уртаклашырга теләмәсә, сорашмавыгыз хәерлерәк. Бала тынычлансын, үзе үк барысын да сөйләр.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12.Мәктәптән кайткач та баланы  дәрес әзерләргә утыртмагыз, 2-3 сәгать  ял итеп алсын( 1сыйныфлар 1,5 сәгать йоклап алсалар, тагын да яхшырак)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.Д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әрес әзерләү өчен иң яхшы вакыт – көндезге сәгать 3 тән 5 кә кадәр , ә кич белән дәрес әзерләргә бөтенләй киңәш ителми.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13.Дәрес  әзерләгәндә балага мөстәкыйль шөгыльләнергә мөмкинлек бирегез.Әгәр сезнең ярдәм кирәк булса, сабыр булыгыз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.А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ңа борчылмаска кушыгыз, уңышларын күрегез, мактап  алыгыз.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14.Җыелган ачуыгызны баладан алмагыз, картлык көнегезгә  әче икмәк  әзерләмәгез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.Ч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өнки  ни чәчсәң, шуны урырсың.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Баланың шәхес булып  формалашуы, иң беренче чиратта, гаилә тәрбиясенә бәйләнгән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.А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та-ана -төп тәрбияче. Тәрбия  кылу өчен ү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зеңә т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әрбияле булырга кирәк.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 xml:space="preserve">Ата-ананы cөендерүче һәм 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м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әңге хәтердә калучы мизгелләрнең берсе – балалар тарафыннан әйтелгән беренче сүз. Кайбер ата-аналар сабыйның сөйләшә башлавын аның усеш дә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әҗәсе бәйлиләр. Бу бик үк дөрес түгел.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    Балалар психологиясе буенча белгеч, профессор Ларри Ферсон тарафыннан 2 мең  бала арасында үткәрелгән тикшерүне 1 яшьлек балаларның 0-50 сүз белүләрен, ә 2 яшь тулган сабыйның сүзлек хәзинәсе 50-600 сүз тәшкил 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ит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үен күрсәтте. Профессор, шулай ук, баланың лексикасын баетуда ата-ананын һәм тирәлекнең роле зур дигэн нәтиҗә ясаган. "Әгә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көн буена баланы телевизор каршында утыртып, аның белән сөйләшмәсәгез, әлбәттә, баланың теле ачылмас”,-ди ул.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     </w:t>
            </w:r>
            <w:r w:rsidRPr="001042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Балалар белән сөйләшкәндә ата-аналар түбәндәгеләргә игътибар итергә тиешлә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1.Балагыз сүзне дөрес әйтмәгән очракта, мисал өчен, груша урынына алма дисә, "Бу груша түгел, алма” 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дип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кискән итеп әйткәнче, аны ”Груша ашыйсы киләме әллә?”- дигән сораулар ярдәмендә төзәтеп куегыз.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2.Сөйләмегез төзек һә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кыска җөмләләрдән булсын. Әкрен сөйләшегез, ашыкмагыз. Кайбер гайләләрдә сөйләм темпы кызу </w:t>
            </w: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булганлыктан балалар сүзлә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рен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аңламый кала.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3.Балага шунда ук сүзне кабатларга кушмагыз. 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Ист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ә тотарга кирәк: башта аңлау һәм соңыннан гына сөйләм процессы  барлыкка килә.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4.Балагыз белән фантазияне үстерүче уеннар уйнагыз. Телевизор карау сәгатләрен чикләгез.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5.Бу чаралардан соң да балагыз сөйләшмәсә, паникага бирелмәгез. Бала сезнең әйткәнегезне ишетә һәм аңлый икән, димәк, аның усешендә җитешсезлеклә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юк.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1042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bdr w:val="none" w:sz="0" w:space="0" w:color="auto" w:frame="1"/>
                <w:lang w:eastAsia="ru-RU"/>
              </w:rPr>
              <w:t>Ата-аналарга киңәшлә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bdr w:val="none" w:sz="0" w:space="0" w:color="auto" w:frame="1"/>
                <w:lang w:eastAsia="ru-RU"/>
              </w:rPr>
              <w:t>р</w:t>
            </w:r>
            <w:proofErr w:type="gramEnd"/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1нче киңәш.. </w:t>
            </w:r>
            <w:r w:rsidRPr="0010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Баланың билгеләренә мөнә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әбәт.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      * Начар билгесе өчен баланы ачуланмагыз. Сезнең алдыгызда 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ул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яхшы булып күренергә тели. Шуның өчен дә 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ул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алдаша башларга мөмкин.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 * Балагыз кү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көч куеп та, нәтиҗәсе югары түгел икән, аны аңларга тырышыгыз. Нә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тиҗәне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ң һәрвакыт югары була алмавын аңлатыгыз. Иң кирәге – белем!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      * Балагызның проблемалары өчен, 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әбәпсезгә башка балаларны һәм зурларны гаепләмәгез.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      * Яхшы якларын 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үреп, аны мактап алыгыз.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1042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2нче киңәш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.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10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Өй эшләрен эшләгәндә балага ничек ярдәм итәргә?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 * Балага эш ө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әле булдырыгыз. Лампа элегез, дәрес расписаниесен, кызыклы шигырьлә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теләкләрне өстәлгә куегыз.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 * Дәресләрне бары тик шушы эш ө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әлендә генә эшләргә өйрәтегез.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 * Эш ө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әлен һәрвакыт тәртиптә тотарга өйрәтегез. Бала арыган, яки аң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өй эшләрен эшләргә авыр икән, булышып алыгыз. Күпмедер вакыттан соң, 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ул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үзе җыештыра башлар.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 * Өй эшләрен мө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әкыйль эшләүне иртәрәк өйрәтегез. Бик кыен хәлдә генә сезгә мө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әҗәгать итәргә өйрәнсен.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1042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Ата – аналар көндәлегенә</w:t>
            </w:r>
            <w:r w:rsidRPr="001042C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 Кайбер ата – аналарның телләреннән түбәндәге сүзлә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төшми: ”Мин нәрсә әйттем?..”, “Нәрсә кушсалар, шуны эшлә” һ.б. Бу гади сүзлә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генә түгел. Бу 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-т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әрбияләү методлары (алымнары). Әти - әниләр үзләрен боерык бирүче дип, ә баланы гаепләргә кирәк дип уйлыйлар.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 Гаилә “колы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”н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ирекле шәхес булып формалаша алмавын алар белмиләр, яки уйлап та карамыйлар.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 Җәза бирү һәм аны мәҗбү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итү тәрбия өлкәсендә бары тик начарлык кына китерә. Аңа боерык биреп буйсынса да, ул үзенең фикерендә кала. 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Ул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чын күңеленнән эшләмәсә, алдар, үзенең чын йөзен яшерер (битлеген билгеле бер вакытка кадәр салмас).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      Шулай итеп 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ул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тормыштан ямь, тәм таба алмас, ул үз туган йортында барысыннан да үзенең серен яшерер; яшерен, астыртын булыр, иптәшләре белән аралашудан качар, укытучыдан читләшер (ялгыш сүз әйтермен дип курка).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 Тәрбия өлкәсендә тө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алым – ул ышандыру. Моның өчен аны ышандырырлык итеп, үзегезнең яхшы якларыгызны күрсәтергә тырышыгыз, аның белән аралашыгыз. Шул вакытта гына сезнең уегыз аның уе белән, сезнең теләкләрегез аныкы белән тәңгә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киләчәк.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1042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Әти - әниләргә киңәшләр.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      Гаиләдә балага ничек ярдәм 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ит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әргә?</w:t>
            </w:r>
          </w:p>
          <w:p w:rsidR="001042C9" w:rsidRPr="001042C9" w:rsidRDefault="001042C9" w:rsidP="001042C9">
            <w:pPr>
              <w:numPr>
                <w:ilvl w:val="0"/>
                <w:numId w:val="1"/>
              </w:numPr>
              <w:spacing w:after="0" w:line="240" w:lineRule="auto"/>
              <w:ind w:left="288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Балага елмаюлы караш белән карагыз: 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ул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табак – савыт юамы, дәрес хәзерлиме, үзенең уенчыклары белән уйныймы, </w:t>
            </w: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барыбер;</w:t>
            </w:r>
          </w:p>
          <w:p w:rsidR="001042C9" w:rsidRPr="001042C9" w:rsidRDefault="001042C9" w:rsidP="001042C9">
            <w:pPr>
              <w:numPr>
                <w:ilvl w:val="0"/>
                <w:numId w:val="1"/>
              </w:numPr>
              <w:spacing w:after="0" w:line="240" w:lineRule="auto"/>
              <w:ind w:left="288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Аны мактагыз, аркасыннан сөегез, башыгызны җилкәсенә куегыз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,...;</w:t>
            </w:r>
            <w:proofErr w:type="gramEnd"/>
          </w:p>
          <w:p w:rsidR="001042C9" w:rsidRPr="001042C9" w:rsidRDefault="001042C9" w:rsidP="001042C9">
            <w:pPr>
              <w:numPr>
                <w:ilvl w:val="0"/>
                <w:numId w:val="1"/>
              </w:numPr>
              <w:spacing w:after="0" w:line="240" w:lineRule="auto"/>
              <w:ind w:left="288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Аның тәртибендә кечкенә генә яхшылык күренсә дә телдән мактагыз;</w:t>
            </w:r>
          </w:p>
          <w:p w:rsidR="001042C9" w:rsidRPr="001042C9" w:rsidRDefault="001042C9" w:rsidP="001042C9">
            <w:pPr>
              <w:numPr>
                <w:ilvl w:val="0"/>
                <w:numId w:val="1"/>
              </w:numPr>
              <w:spacing w:after="0" w:line="240" w:lineRule="auto"/>
              <w:ind w:left="288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Һәрвакыт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: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“Син дөрес”, “Синең белән килешәм”, диегез. Бу балада хөрмәт 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әрбияли;</w:t>
            </w:r>
          </w:p>
          <w:p w:rsidR="001042C9" w:rsidRPr="001042C9" w:rsidRDefault="001042C9" w:rsidP="001042C9">
            <w:pPr>
              <w:numPr>
                <w:ilvl w:val="0"/>
                <w:numId w:val="1"/>
              </w:numPr>
              <w:spacing w:after="0" w:line="240" w:lineRule="auto"/>
              <w:ind w:left="288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Аңа бүләк бирер алдыннан, бүләкне дөрес кабул </w:t>
            </w:r>
            <w:proofErr w:type="gramStart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ит</w:t>
            </w:r>
            <w:proofErr w:type="gramEnd"/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үен булдырыгыз.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сурә</w:t>
            </w:r>
          </w:p>
          <w:p w:rsidR="001042C9" w:rsidRPr="001042C9" w:rsidRDefault="001042C9" w:rsidP="001042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2C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0319E9" w:rsidRDefault="001042C9">
      <w:bookmarkStart w:id="0" w:name="_GoBack"/>
      <w:bookmarkEnd w:id="0"/>
    </w:p>
    <w:sectPr w:rsidR="000319E9" w:rsidSect="001042C9">
      <w:pgSz w:w="16838" w:h="11906" w:orient="landscape"/>
      <w:pgMar w:top="567" w:right="1134" w:bottom="62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A106C3"/>
    <w:multiLevelType w:val="multilevel"/>
    <w:tmpl w:val="4972F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2C9"/>
    <w:rsid w:val="001042C9"/>
    <w:rsid w:val="00A62D95"/>
    <w:rsid w:val="00A80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042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042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7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eneramuhametshina.narod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2304</Words>
  <Characters>13133</Characters>
  <Application>Microsoft Office Word</Application>
  <DocSecurity>0</DocSecurity>
  <Lines>109</Lines>
  <Paragraphs>30</Paragraphs>
  <ScaleCrop>false</ScaleCrop>
  <Company>Microsoft</Company>
  <LinksUpToDate>false</LinksUpToDate>
  <CharactersWithSpaces>15407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2015-02-23T16:17:00Z</dcterms:created>
  <dcterms:modified xsi:type="dcterms:W3CDTF">2015-02-23T16:18:00Z</dcterms:modified>
</cp:coreProperties>
</file>